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附件</w:t>
      </w: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福建师范大学仓山校区管理服务平台技术参数要求</w:t>
      </w:r>
    </w:p>
    <w:tbl>
      <w:tblPr>
        <w:tblStyle w:val="6"/>
        <w:tblpPr w:leftFromText="180" w:rightFromText="180" w:vertAnchor="page" w:horzAnchor="page" w:tblpX="1189" w:tblpY="2689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455"/>
        <w:gridCol w:w="2033"/>
        <w:gridCol w:w="6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功能点</w:t>
            </w:r>
          </w:p>
        </w:tc>
        <w:tc>
          <w:tcPr>
            <w:tcW w:w="6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功能描述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界面风格样式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根据业务需求定制化设计，校园服务平台，师大校徽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需求沟通，原型设计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需求沟通，设计原型界面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小程序命名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福建师大仓山校区管理服务平台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微信小程序端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一级功能点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二级功能点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功能描述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微信小程序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账号要求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需要有微信公众平台的账号和密码和微信开放平台的账号和密码，需要校方提供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小程序主页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转发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通过微信转发小程序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添加到桌面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添加到手机桌面图标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添加到我的小程序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添加到微信顶部下拉，我的小程序区域中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关于师大仓山校区管理服务平台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展示小程序基本的介绍、服务类型和主体信息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退出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点击退出小程序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问题提交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学校老师和学生通过该功能反馈校园中的问题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问题查询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学校老师和学生通过该功能查询在校园内发生的问题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个人中心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通过该功能绑定用户的微信openid和用户的真实姓名及电话号码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紧急电话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学校老师和学生通过该功能查询学校的服务管理部门，方便取得联系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师大印象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提供给师大老师和学生上传师大美景或好人好事的图片的功能。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问题受理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学校的服务管理部门通过该功能受理师生的问题，学校的管理科可以通过该功能对上报的问题进行转派。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问题提交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问题人信息核对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从个人中心获取该问题人的姓名、性别、电话、备住。（均是只读）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匿名问题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如果勾选匿名问题，会有消息提示弹窗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问题主题填写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描述本次问题的主题，限30个字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问题内容填写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描述本次问题的详细内容，限200个字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事发地点填写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填写本次问题的事发地点，限30个字，需增加微信定位功能，先选择位置，再对位置进行编辑。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现场图片上传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上传现场图片，限4张。点击加号会调取微信拍照功能，既可以拍照，也可以选取微信图片上传。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是否公开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公开的问题会被其他师生看到，不公开的只有自己可见。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提交成功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提示本次问题提交成功，拥有返回小程序主页的按钮。需提示到管理科微信公众号提示。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问题查询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问题查询分页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分为我的问题和其他问题，我的问题展示的是我提交的问题，其他问题展示的是所有公开出来的问题。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问题列表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按问题时间倒序排列，已办结的倒序排列在其他状态的后面。其他问题列表全部按时间倒序排列。展示主题、问题状态、时间。未受理的问题不予展示。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问题状态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问题状态分为未受理、处理中、已办结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问题详情页面—问题方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显示问题内容，包括问题主题、问题内容、事发地点、现场图片、问题提交时间、问题当前状态。匿名问题不显示用户信息。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问题详情页面—受理方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显示办结回复内容，包括办结回复的内容描述，回复的图片，回复时间，回复的科室。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问题详情页面—评价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可以对自己的问题进行评价，分为满意、基本满意和不满意三个选项，通过确定按钮提交到后台，如果是其他问题无此确定按钮，只展示评价情况。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个人中心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绑定微信号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绑定微信号和本小程序的账号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信息录入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真实姓名、性别、手机号（如要回访最好做成必填）、备注（备注院系、班级、或其他的一些），点击确定提交到后台。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紧急电话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紧急电话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83465110报修电话  83465374报警电话 7*24小时值班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问题受理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问题受理分页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分为未受理问题（包括未受理和处理中的问题）和已办结问题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问题列表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按问题时间倒序排列，展示主题、问题状态、时间。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问题受理详细页面—管理科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显示问题内容，办结回复内容，受理按钮和转派按钮。具体见原型。问题转派需微信公众号提示。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问题受理详细页面—其他科室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显示问题内容，办结回复内容，受理按钮和回退按钮。具体见原型。问题回退需微信公众号提示。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师大印象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师大印象列表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按时间倒序排列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师大印象详细页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展示主题、作者、时间、及图片。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我要上传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填写图片主题、上传图片，最多5张,列表放在一起，需要审核后才能展示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后台功能参数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功能点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功能描述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登录界面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登录功能（本地数据库账户维护）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问题受理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问题受理列表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问题转派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问题回退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问题受理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问题转派页面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问题回退页面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问题受理页面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查询搜索功能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4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师大印象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师大印象审核列表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审核功能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系统管理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基本的系统管理功能、菜单管理、权限管理、角色管理、部门管理。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账号管理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管理微信小程序和本地系统账号的对应关系，并且可以对账号进行管理部门授权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接口功能参数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功能点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功能描述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个人中心接口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问题提交接口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问题查询列表接口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问题查询详情接口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紧急电话接口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登录接口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控制小程序页面菜单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问题受理列表接口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问题受理详情接口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问题转派接口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问题回退接口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公众号推送接口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师大印象列表接口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师大印象详情接口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我要上传接口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培训和维保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功能点</w:t>
            </w:r>
          </w:p>
        </w:tc>
        <w:tc>
          <w:tcPr>
            <w:tcW w:w="6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功能描述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部署实施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系统搭建过程中的实施部署。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培训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学校师生使用手册。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维保（一年）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维保期内维护内容主要指原系统BUG，稳定性，服务器巡检，备份等方面。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服务器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数据库服务器、接口服务器、后台web端服务器共用1台</w:t>
            </w:r>
          </w:p>
        </w:tc>
      </w:tr>
    </w:tbl>
    <w:p/>
    <w:p/>
    <w:p>
      <w:pPr>
        <w:rPr>
          <w:b/>
        </w:rPr>
      </w:pPr>
      <w:r>
        <w:rPr>
          <w:rFonts w:hint="eastAsia"/>
          <w:b/>
        </w:rPr>
        <w:t>售后服务要求：</w:t>
      </w:r>
    </w:p>
    <w:p>
      <w:pPr>
        <w:spacing w:line="50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部署服务：服务</w:t>
      </w:r>
      <w:r>
        <w:rPr>
          <w:rFonts w:hint="eastAsia" w:ascii="宋体" w:hAnsi="宋体"/>
          <w:color w:val="000000"/>
        </w:rPr>
        <w:t>包含后台、数据库和接口部署支持，部署环境由校方免费提供。</w:t>
      </w:r>
    </w:p>
    <w:p>
      <w:pPr>
        <w:spacing w:line="50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电话支持服务：采购方将获得“8×5”的电话支持服务，提供专业的技术支持服务。</w:t>
      </w:r>
    </w:p>
    <w:p>
      <w:pPr>
        <w:spacing w:line="50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电子邮件支持服务：在确认故障系由于邮件系统的自身问题引发后，中标方可采用电子邮件的方式向采购方回复问题的解决方案。</w:t>
      </w:r>
    </w:p>
    <w:p>
      <w:pPr>
        <w:spacing w:line="50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4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远程登录支持服务：在必须的情况下，中标方的技术支持工程师获得采购方同意后，为采购方提供远程登录支持服务，查看系统状况或解决问题。采购方须为中标方提供安全登录途径及所须环境。</w:t>
      </w:r>
    </w:p>
    <w:p>
      <w:pPr>
        <w:spacing w:line="50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5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现场支持服务：在必须的情况下，采购方可申请中标方的技术支持工程师的现场支持服务，中标方根据实际情况判断是否需要现场服务，如需现场服务，经双方协商确定后可提供相应的现场支持服务。</w:t>
      </w:r>
      <w:r>
        <w:rPr>
          <w:rFonts w:ascii="宋体" w:hAnsi="宋体"/>
        </w:rPr>
        <w:t xml:space="preserve"> </w:t>
      </w:r>
    </w:p>
    <w:p>
      <w:pPr>
        <w:spacing w:line="50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6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免费维保服务：提供上线验收后一年的免费维保。</w:t>
      </w:r>
    </w:p>
    <w:p>
      <w:pPr>
        <w:spacing w:line="50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7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培训服务：上线后提供不少于一次的</w:t>
      </w:r>
      <w:bookmarkStart w:id="0" w:name="_GoBack"/>
      <w:bookmarkEnd w:id="0"/>
      <w:r>
        <w:rPr>
          <w:rFonts w:hint="eastAsia" w:ascii="宋体" w:hAnsi="宋体"/>
        </w:rPr>
        <w:t>平台培训。</w:t>
      </w:r>
    </w:p>
    <w:p/>
    <w:p>
      <w:pPr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80"/>
    <w:rsid w:val="000911A3"/>
    <w:rsid w:val="002D5D60"/>
    <w:rsid w:val="003D54B2"/>
    <w:rsid w:val="00625F0B"/>
    <w:rsid w:val="00764ECF"/>
    <w:rsid w:val="008350C6"/>
    <w:rsid w:val="00A64C92"/>
    <w:rsid w:val="00AB11E6"/>
    <w:rsid w:val="00AF0180"/>
    <w:rsid w:val="1EF23FBF"/>
    <w:rsid w:val="246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392</Words>
  <Characters>2241</Characters>
  <Lines>18</Lines>
  <Paragraphs>5</Paragraphs>
  <TotalTime>12</TotalTime>
  <ScaleCrop>false</ScaleCrop>
  <LinksUpToDate>false</LinksUpToDate>
  <CharactersWithSpaces>2628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2018-10-18T01:55:00Z</dcterms:created>
  <dc:creator>微软用户</dc:creator>
  <cp:lastModifiedBy>锋兄</cp:lastModifiedBy>
  <dcterms:modified xsi:type="dcterms:W3CDTF">2018-10-19T06:16:49Z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